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6C17" w14:textId="52C7844C" w:rsidR="005B5858" w:rsidRDefault="00EB6B1E" w:rsidP="00EB6B1E">
      <w:pPr>
        <w:widowControl w:val="0"/>
        <w:autoSpaceDE w:val="0"/>
        <w:autoSpaceDN w:val="0"/>
        <w:adjustRightInd w:val="0"/>
        <w:spacing w:after="0" w:line="240" w:lineRule="atLeast"/>
        <w:jc w:val="center"/>
        <w:rPr>
          <w:rFonts w:ascii="Arial" w:hAnsi="Arial" w:cs="Arial"/>
          <w:b/>
          <w:bCs/>
          <w:sz w:val="28"/>
          <w:szCs w:val="24"/>
          <w:u w:val="single"/>
        </w:rPr>
      </w:pPr>
      <w:bookmarkStart w:id="0" w:name="MerkPosIDE"/>
      <w:bookmarkEnd w:id="0"/>
      <w:r>
        <w:rPr>
          <w:rFonts w:ascii="Arial" w:hAnsi="Arial" w:cs="Arial"/>
          <w:b/>
          <w:bCs/>
          <w:sz w:val="28"/>
          <w:szCs w:val="24"/>
          <w:u w:val="single"/>
        </w:rPr>
        <w:t>Mandanten-</w:t>
      </w:r>
      <w:r w:rsidR="005B5858">
        <w:rPr>
          <w:rFonts w:ascii="Arial" w:hAnsi="Arial" w:cs="Arial"/>
          <w:b/>
          <w:bCs/>
          <w:sz w:val="28"/>
          <w:szCs w:val="24"/>
          <w:u w:val="single"/>
        </w:rPr>
        <w:t>Aufnahmebogen für anwaltliche Vertretung</w:t>
      </w:r>
    </w:p>
    <w:p w14:paraId="756388C4" w14:textId="77777777" w:rsidR="00EB6B1E" w:rsidRDefault="00EB6B1E" w:rsidP="00EB6B1E">
      <w:pPr>
        <w:widowControl w:val="0"/>
        <w:autoSpaceDE w:val="0"/>
        <w:autoSpaceDN w:val="0"/>
        <w:adjustRightInd w:val="0"/>
        <w:spacing w:after="0" w:line="240" w:lineRule="atLeast"/>
        <w:rPr>
          <w:rFonts w:ascii="Arial" w:hAnsi="Arial" w:cs="Arial"/>
          <w:sz w:val="24"/>
          <w:szCs w:val="24"/>
        </w:rPr>
      </w:pPr>
    </w:p>
    <w:p w14:paraId="65005153" w14:textId="77777777" w:rsidR="00654271" w:rsidRDefault="00654271" w:rsidP="00EB6B1E">
      <w:pPr>
        <w:widowControl w:val="0"/>
        <w:autoSpaceDE w:val="0"/>
        <w:autoSpaceDN w:val="0"/>
        <w:adjustRightInd w:val="0"/>
        <w:spacing w:after="0" w:line="240" w:lineRule="atLeast"/>
        <w:rPr>
          <w:rFonts w:ascii="Arial" w:hAnsi="Arial" w:cs="Arial"/>
          <w:sz w:val="24"/>
          <w:szCs w:val="20"/>
        </w:rPr>
      </w:pPr>
    </w:p>
    <w:p w14:paraId="0682C28A" w14:textId="3F63715A" w:rsidR="00EB6B1E" w:rsidRPr="00BB0D95" w:rsidRDefault="00EB6B1E" w:rsidP="00EB6B1E">
      <w:pPr>
        <w:widowControl w:val="0"/>
        <w:autoSpaceDE w:val="0"/>
        <w:autoSpaceDN w:val="0"/>
        <w:adjustRightInd w:val="0"/>
        <w:spacing w:after="0" w:line="240" w:lineRule="atLeast"/>
        <w:rPr>
          <w:rFonts w:ascii="Arial" w:hAnsi="Arial" w:cs="Arial"/>
          <w:sz w:val="24"/>
          <w:szCs w:val="20"/>
        </w:rPr>
      </w:pPr>
      <w:r w:rsidRPr="00BB0D95">
        <w:rPr>
          <w:rFonts w:ascii="Arial" w:hAnsi="Arial" w:cs="Arial"/>
          <w:sz w:val="24"/>
          <w:szCs w:val="20"/>
        </w:rPr>
        <w:t>Guten Tag und herzlich Willkommen in unserer Kanzlei.</w:t>
      </w:r>
    </w:p>
    <w:p w14:paraId="616DDB02" w14:textId="77777777" w:rsidR="00EB6B1E" w:rsidRPr="00BB0D95" w:rsidRDefault="00EB6B1E" w:rsidP="00EB6B1E">
      <w:pPr>
        <w:widowControl w:val="0"/>
        <w:autoSpaceDE w:val="0"/>
        <w:autoSpaceDN w:val="0"/>
        <w:adjustRightInd w:val="0"/>
        <w:spacing w:after="0" w:line="240" w:lineRule="atLeast"/>
        <w:rPr>
          <w:rFonts w:ascii="Arial" w:hAnsi="Arial" w:cs="Arial"/>
          <w:sz w:val="24"/>
          <w:szCs w:val="20"/>
        </w:rPr>
      </w:pPr>
    </w:p>
    <w:p w14:paraId="0E07420C" w14:textId="7304C404" w:rsidR="005B5858" w:rsidRPr="00BB0D95" w:rsidRDefault="00EB6B1E" w:rsidP="00EB6B1E">
      <w:pPr>
        <w:widowControl w:val="0"/>
        <w:autoSpaceDE w:val="0"/>
        <w:autoSpaceDN w:val="0"/>
        <w:adjustRightInd w:val="0"/>
        <w:spacing w:after="0" w:line="240" w:lineRule="atLeast"/>
        <w:rPr>
          <w:rFonts w:ascii="Arial" w:hAnsi="Arial" w:cs="Arial"/>
          <w:sz w:val="24"/>
          <w:szCs w:val="20"/>
        </w:rPr>
      </w:pPr>
      <w:r w:rsidRPr="00BB0D95">
        <w:rPr>
          <w:rFonts w:ascii="Arial" w:hAnsi="Arial" w:cs="Arial"/>
          <w:sz w:val="24"/>
          <w:szCs w:val="20"/>
        </w:rPr>
        <w:t>Ziel unserer Tätigkeit ist die optimale Bearbeitung Ihrer Rechtsangelegenheiten. Um Ihre Daten richtig aufzunehmen, um Ihre Erreichbarkeit sicherzustellen, zügig Überweisungen vornehmen zu können usw. bitten wir Sie, die nachfolgenden Fragen möglichst vollständig zu beantworten. Dies erspart spätere Nachfragen und unnötigen Zeitverlust. Die aufgenommenen Daten werden selbstverständlich, wie auch alle anderen Informationen, streng vertraulich behandelt und unterliegen der anwaltlichen Schweigepflicht.</w:t>
      </w:r>
      <w:r w:rsidR="005B5858">
        <w:rPr>
          <w:rFonts w:ascii="Arial" w:hAnsi="Arial" w:cs="Arial"/>
          <w:sz w:val="24"/>
          <w:szCs w:val="20"/>
        </w:rPr>
        <w:t xml:space="preserve"> Selbstverständlich </w:t>
      </w:r>
      <w:r w:rsidR="00095B51">
        <w:rPr>
          <w:rFonts w:ascii="Arial" w:hAnsi="Arial" w:cs="Arial"/>
          <w:sz w:val="24"/>
          <w:szCs w:val="20"/>
        </w:rPr>
        <w:t xml:space="preserve">beachten </w:t>
      </w:r>
      <w:r w:rsidR="00654271">
        <w:rPr>
          <w:rFonts w:ascii="Arial" w:hAnsi="Arial" w:cs="Arial"/>
          <w:sz w:val="24"/>
          <w:szCs w:val="20"/>
        </w:rPr>
        <w:t>wir dabei auch die Vorschriften zum Datenschutz nach der Europäischen Datenschutzgrundverordnung.</w:t>
      </w:r>
    </w:p>
    <w:p w14:paraId="6368D73B"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4815E406"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0AD9A21C"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Vorname:  ___________________________</w:t>
      </w:r>
      <w:r>
        <w:rPr>
          <w:rFonts w:ascii="Arial" w:hAnsi="Arial" w:cs="Arial"/>
          <w:sz w:val="20"/>
          <w:szCs w:val="20"/>
        </w:rPr>
        <w:tab/>
        <w:t>Name:  ______________________________</w:t>
      </w:r>
    </w:p>
    <w:p w14:paraId="5A2CBD2C"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01623940" w14:textId="6ECE9C99"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Straße/Hausnummer:  _________________________________________________________</w:t>
      </w:r>
    </w:p>
    <w:p w14:paraId="303AEDD2"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5FC25327" w14:textId="3587A6CF"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PLZ/Wohnort:  _______________________________________________________________</w:t>
      </w:r>
    </w:p>
    <w:p w14:paraId="3CFCD78C"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4AE5E5E2" w14:textId="0344948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Geburtsdatum/Ort:  ___________________________________________________________</w:t>
      </w:r>
    </w:p>
    <w:p w14:paraId="70B0E8A3"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4DD9B7BD"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Telefonnummer (privat):  ________________________________________________________</w:t>
      </w:r>
    </w:p>
    <w:p w14:paraId="346AB7AF"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7D158F3C"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Telefonnummer (geschäftlich):  ___________________________________________________</w:t>
      </w:r>
    </w:p>
    <w:p w14:paraId="3F24E8C2"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06022CFA"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Mobil:  ______________________________</w:t>
      </w:r>
      <w:r>
        <w:rPr>
          <w:rFonts w:ascii="Arial" w:hAnsi="Arial" w:cs="Arial"/>
          <w:sz w:val="20"/>
          <w:szCs w:val="20"/>
        </w:rPr>
        <w:tab/>
        <w:t>Fax:  ________________________________</w:t>
      </w:r>
    </w:p>
    <w:p w14:paraId="1C8425C6"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14A9E431"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E-Mail:  ______________________________________________________________________</w:t>
      </w:r>
    </w:p>
    <w:p w14:paraId="54A3D54F"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2C3B29AB"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74BA432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Vor- und Nachname der Gegenseite:  ______________________________________________</w:t>
      </w:r>
    </w:p>
    <w:p w14:paraId="28AF6505"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6BC344A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Anschrift der Gegenseite:  _______________________________________________________</w:t>
      </w:r>
    </w:p>
    <w:p w14:paraId="3D2DEB0D"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259F1BAE"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63F5A066"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Rechtsschutzversicherung:  _______________________________________________________</w:t>
      </w:r>
    </w:p>
    <w:p w14:paraId="6117601D"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58CF2A6D"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Versicherungsscheinnummer:  _____________________________________________________</w:t>
      </w:r>
    </w:p>
    <w:p w14:paraId="1E9B750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4CE5A127"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Versicherungsvertraglich vereinbarte Selbstbeteiligung:  _________________________________</w:t>
      </w:r>
    </w:p>
    <w:p w14:paraId="3D74FC85"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4C085CD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77DEC533" w14:textId="77777777" w:rsidR="00EB6B1E" w:rsidRPr="00BB0D95" w:rsidRDefault="00EB6B1E" w:rsidP="00EB6B1E">
      <w:pPr>
        <w:widowControl w:val="0"/>
        <w:autoSpaceDE w:val="0"/>
        <w:autoSpaceDN w:val="0"/>
        <w:adjustRightInd w:val="0"/>
        <w:spacing w:after="0" w:line="240" w:lineRule="atLeast"/>
        <w:rPr>
          <w:rFonts w:ascii="Arial" w:hAnsi="Arial" w:cs="Arial"/>
          <w:sz w:val="24"/>
          <w:szCs w:val="20"/>
        </w:rPr>
      </w:pPr>
      <w:r w:rsidRPr="00BB0D95">
        <w:rPr>
          <w:rFonts w:ascii="Arial" w:hAnsi="Arial" w:cs="Arial"/>
          <w:sz w:val="24"/>
          <w:szCs w:val="20"/>
        </w:rPr>
        <w:t>Damit Ihnen zustehende Zahlungen bzw. Erstattungen umgehend an Sie weitergeleitet werden können, bitten wir außerdem um Bekanntgabe Ihrer Bankverbindung:</w:t>
      </w:r>
    </w:p>
    <w:p w14:paraId="3840239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0FA277FB"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66E19207" w14:textId="57D3EE9C" w:rsidR="00EB6B1E" w:rsidRDefault="00EB6B1E" w:rsidP="00EB6B1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Kreditinstitut: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Kontoinhaber: ____________________</w:t>
      </w:r>
    </w:p>
    <w:p w14:paraId="76ABF912"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3E7F2246" w14:textId="4E51C9C0" w:rsidR="00EB6B1E" w:rsidRPr="00EB6B1E" w:rsidRDefault="00EB6B1E" w:rsidP="00EB6B1E">
      <w:pPr>
        <w:widowControl w:val="0"/>
        <w:autoSpaceDE w:val="0"/>
        <w:autoSpaceDN w:val="0"/>
        <w:adjustRightInd w:val="0"/>
        <w:spacing w:after="0" w:line="240" w:lineRule="atLeast"/>
        <w:rPr>
          <w:rFonts w:ascii="Arial" w:hAnsi="Arial" w:cs="Arial"/>
          <w:sz w:val="20"/>
          <w:szCs w:val="20"/>
          <w:u w:val="single"/>
        </w:rPr>
      </w:pPr>
      <w:r>
        <w:rPr>
          <w:rFonts w:ascii="Arial" w:hAnsi="Arial" w:cs="Arial"/>
          <w:sz w:val="20"/>
          <w:szCs w:val="20"/>
        </w:rPr>
        <w:t xml:space="preserve">IBAN: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4822CC7"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2E529F4A" w14:textId="048D5BD1" w:rsidR="00EB6B1E" w:rsidRPr="00EB6B1E" w:rsidRDefault="00EB6B1E" w:rsidP="00EB6B1E">
      <w:pPr>
        <w:widowControl w:val="0"/>
        <w:autoSpaceDE w:val="0"/>
        <w:autoSpaceDN w:val="0"/>
        <w:adjustRightInd w:val="0"/>
        <w:spacing w:after="0" w:line="240" w:lineRule="atLeast"/>
        <w:rPr>
          <w:rFonts w:ascii="Arial" w:hAnsi="Arial" w:cs="Arial"/>
          <w:sz w:val="20"/>
          <w:szCs w:val="20"/>
          <w:u w:val="single"/>
        </w:rPr>
      </w:pPr>
      <w:r>
        <w:rPr>
          <w:rFonts w:ascii="Arial" w:hAnsi="Arial" w:cs="Arial"/>
          <w:sz w:val="20"/>
          <w:szCs w:val="20"/>
        </w:rPr>
        <w:t xml:space="preserve">BIC: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2B594C7"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7B19674A"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189C6949" w14:textId="77777777" w:rsidR="00EB6B1E" w:rsidRDefault="00EB6B1E" w:rsidP="00EB6B1E">
      <w:pPr>
        <w:widowControl w:val="0"/>
        <w:autoSpaceDE w:val="0"/>
        <w:autoSpaceDN w:val="0"/>
        <w:adjustRightInd w:val="0"/>
        <w:spacing w:after="0" w:line="240" w:lineRule="atLeast"/>
        <w:rPr>
          <w:rFonts w:ascii="Arial" w:hAnsi="Arial" w:cs="Arial"/>
          <w:sz w:val="20"/>
          <w:szCs w:val="20"/>
        </w:rPr>
      </w:pPr>
    </w:p>
    <w:p w14:paraId="7A840956" w14:textId="77777777" w:rsidR="00EB6B1E" w:rsidRDefault="00EB6B1E" w:rsidP="00EB6B1E">
      <w:pPr>
        <w:widowControl w:val="0"/>
        <w:autoSpaceDE w:val="0"/>
        <w:autoSpaceDN w:val="0"/>
        <w:adjustRightInd w:val="0"/>
        <w:spacing w:after="0" w:line="240" w:lineRule="atLeast"/>
        <w:rPr>
          <w:rFonts w:ascii="Arial" w:hAnsi="Arial" w:cs="Arial"/>
          <w:b/>
          <w:bCs/>
          <w:sz w:val="24"/>
          <w:szCs w:val="20"/>
        </w:rPr>
      </w:pPr>
      <w:r>
        <w:rPr>
          <w:rFonts w:ascii="Arial" w:hAnsi="Arial" w:cs="Arial"/>
          <w:b/>
          <w:bCs/>
          <w:sz w:val="24"/>
          <w:szCs w:val="20"/>
        </w:rPr>
        <w:t>Hinweis gem. § 49 Abs. 5 BRAO</w:t>
      </w:r>
    </w:p>
    <w:p w14:paraId="36672958" w14:textId="42D9FA48"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 xml:space="preserve">Jede anwaltliche Tätigkeit, auch die bloße Erteilung eines Rates bzw. einer Auskunft ist gebührenpflichtig. </w:t>
      </w:r>
      <w:r w:rsidR="00654271">
        <w:rPr>
          <w:rFonts w:ascii="Arial" w:hAnsi="Arial" w:cs="Arial"/>
          <w:sz w:val="24"/>
          <w:szCs w:val="20"/>
        </w:rPr>
        <w:t>D</w:t>
      </w:r>
      <w:r>
        <w:rPr>
          <w:rFonts w:ascii="Arial" w:hAnsi="Arial" w:cs="Arial"/>
          <w:sz w:val="24"/>
          <w:szCs w:val="20"/>
        </w:rPr>
        <w:t xml:space="preserve">ie gesetzlichen Gebühren in zivilrechtlichen Streitigkeiten </w:t>
      </w:r>
      <w:r w:rsidR="00654271">
        <w:rPr>
          <w:rFonts w:ascii="Arial" w:hAnsi="Arial" w:cs="Arial"/>
          <w:sz w:val="24"/>
          <w:szCs w:val="20"/>
        </w:rPr>
        <w:t xml:space="preserve">werden </w:t>
      </w:r>
      <w:r>
        <w:rPr>
          <w:rFonts w:ascii="Arial" w:hAnsi="Arial" w:cs="Arial"/>
          <w:sz w:val="24"/>
          <w:szCs w:val="20"/>
        </w:rPr>
        <w:t>gemäß Rechtsanwaltsvergütungsgesetz (RVG) aus dem (vorläufigen) Streitwert berechne</w:t>
      </w:r>
      <w:r w:rsidR="00654271">
        <w:rPr>
          <w:rFonts w:ascii="Arial" w:hAnsi="Arial" w:cs="Arial"/>
          <w:sz w:val="24"/>
          <w:szCs w:val="20"/>
        </w:rPr>
        <w:t>t</w:t>
      </w:r>
      <w:r>
        <w:rPr>
          <w:rFonts w:ascii="Arial" w:hAnsi="Arial" w:cs="Arial"/>
          <w:sz w:val="24"/>
          <w:szCs w:val="20"/>
        </w:rPr>
        <w:t>. Eine Gegenstandswertänderung bleibt dem Verfahrensverlauf vorbehalten. Ausgenommen hiervon sind Straf- und Bußgeldsachen sowie sozialrechtliche Angelegenheiten. Hier richten sich die gesetzlichen Gebühren nach dem RVG, soweit keine Gebührenvereinbarung getroffen wurde.</w:t>
      </w:r>
    </w:p>
    <w:p w14:paraId="2EA9ED9C"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p>
    <w:p w14:paraId="480D4EF1" w14:textId="77777777" w:rsidR="00EB6B1E" w:rsidRDefault="00EB6B1E" w:rsidP="00EB6B1E">
      <w:pPr>
        <w:widowControl w:val="0"/>
        <w:autoSpaceDE w:val="0"/>
        <w:autoSpaceDN w:val="0"/>
        <w:adjustRightInd w:val="0"/>
        <w:spacing w:after="0" w:line="240" w:lineRule="atLeast"/>
        <w:rPr>
          <w:rFonts w:ascii="Arial" w:hAnsi="Arial" w:cs="Arial"/>
          <w:b/>
          <w:bCs/>
          <w:sz w:val="24"/>
          <w:szCs w:val="20"/>
        </w:rPr>
      </w:pPr>
      <w:r>
        <w:rPr>
          <w:rFonts w:ascii="Arial" w:hAnsi="Arial" w:cs="Arial"/>
          <w:b/>
          <w:bCs/>
          <w:sz w:val="24"/>
          <w:szCs w:val="20"/>
        </w:rPr>
        <w:t>Hinweis gem. § 50 Abs. 2 BRAO</w:t>
      </w:r>
    </w:p>
    <w:p w14:paraId="419A4227"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Nachdem Ihre Angelegenheit abgeschlossen ist, übersendet die Kanzlei die seinerzeit überlassenen Originalunterlagen. Gleichzeitig wird darauf verwiesen, dass die Aufbewahrungsfrist der Handakte nach 6 Jahren erlischt. Handakten gemäß § 50 Abs. 4 BRAO sind nur die Schriftstücke, die der Rechtsanwalt aus Anlass seiner beruflichen Tätigkeit von dem Auftraggeber oder für ihn erhalten hat, nicht aber der Briefwechsel zwischen dem Rechtsanwalt und seinem Auftraggeber und die Schriftstücke, die dieser bereits in Urschrift oder Abschrift erhalten hat.</w:t>
      </w:r>
    </w:p>
    <w:p w14:paraId="55E89A66"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p>
    <w:p w14:paraId="577818CA" w14:textId="77777777" w:rsidR="00EB6B1E" w:rsidRDefault="00EB6B1E" w:rsidP="00EB6B1E">
      <w:pPr>
        <w:widowControl w:val="0"/>
        <w:autoSpaceDE w:val="0"/>
        <w:autoSpaceDN w:val="0"/>
        <w:adjustRightInd w:val="0"/>
        <w:spacing w:after="0" w:line="240" w:lineRule="atLeast"/>
        <w:rPr>
          <w:rFonts w:ascii="Arial" w:hAnsi="Arial" w:cs="Arial"/>
          <w:b/>
          <w:bCs/>
          <w:sz w:val="24"/>
          <w:szCs w:val="20"/>
        </w:rPr>
      </w:pPr>
      <w:r>
        <w:rPr>
          <w:rFonts w:ascii="Arial" w:hAnsi="Arial" w:cs="Arial"/>
          <w:b/>
          <w:bCs/>
          <w:sz w:val="24"/>
          <w:szCs w:val="20"/>
        </w:rPr>
        <w:t xml:space="preserve">Hinweis gem. § 16 Abs. 1 BORA </w:t>
      </w:r>
    </w:p>
    <w:p w14:paraId="355BE024"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Grundsätzlich besteht bei begründetem Anlass und unter bestimmten wirtschaftlichen Voraussetzungen die Möglichkeit bei Gericht Beratungs-, Prozess- oder Verfahrenskostenhilfe zu beantragen.</w:t>
      </w:r>
    </w:p>
    <w:p w14:paraId="20B287FE"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p>
    <w:p w14:paraId="7C17D69D" w14:textId="77777777" w:rsidR="00EB6B1E" w:rsidRDefault="00EB6B1E" w:rsidP="00EB6B1E">
      <w:pPr>
        <w:widowControl w:val="0"/>
        <w:autoSpaceDE w:val="0"/>
        <w:autoSpaceDN w:val="0"/>
        <w:adjustRightInd w:val="0"/>
        <w:spacing w:after="0" w:line="240" w:lineRule="atLeast"/>
        <w:rPr>
          <w:rFonts w:ascii="Arial" w:hAnsi="Arial" w:cs="Arial"/>
          <w:b/>
          <w:bCs/>
          <w:sz w:val="24"/>
          <w:szCs w:val="20"/>
        </w:rPr>
      </w:pPr>
      <w:r>
        <w:rPr>
          <w:rFonts w:ascii="Arial" w:hAnsi="Arial" w:cs="Arial"/>
          <w:b/>
          <w:bCs/>
          <w:sz w:val="24"/>
          <w:szCs w:val="20"/>
        </w:rPr>
        <w:t>Hinweis zur Datenübermittlung per E-Mail</w:t>
      </w:r>
    </w:p>
    <w:p w14:paraId="39913FD8"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Teilt der Mandant/die Mandantin eine E-Mail-Adresse mit, gilt Folgendes:</w:t>
      </w:r>
    </w:p>
    <w:p w14:paraId="144B1039"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 xml:space="preserve">Der Mandant/die Mandantin ist damit einverstanden, auf diesem Weg Informationen zum Mandatsverhältnis zu erhalten. Dies gilt auch dann, wenn die E-Mails unverschlüsselt übersandt werden, wobei dem Mandanten/der Mandantin bewusst ist, dass in diesem Fall das Risiko besteht, dass Dritte evtl. von den übermittelten Daten Kenntnis nehmen können. Der Mandant/Die Mandantin erklärt sich hiermit ausdrücklich einverstanden und stellt insoweit die Kanzlei von jeglicher Haftung frei. Dies gilt nicht, wenn der Mandant dem ausdrücklich widerspricht. Der Mandant/Die Mandantin verpflichtet sich, regelmäßig, zumindest mehrmals wöchentlich eingehende E-Mails zu prüfen. </w:t>
      </w:r>
    </w:p>
    <w:p w14:paraId="0E05E096" w14:textId="716D1400" w:rsidR="00EB6B1E" w:rsidRDefault="00EB6B1E" w:rsidP="00EB6B1E">
      <w:pPr>
        <w:widowControl w:val="0"/>
        <w:autoSpaceDE w:val="0"/>
        <w:autoSpaceDN w:val="0"/>
        <w:adjustRightInd w:val="0"/>
        <w:spacing w:after="0" w:line="240" w:lineRule="atLeast"/>
        <w:rPr>
          <w:rFonts w:ascii="Arial" w:hAnsi="Arial" w:cs="Arial"/>
          <w:sz w:val="24"/>
          <w:szCs w:val="20"/>
        </w:rPr>
      </w:pPr>
    </w:p>
    <w:p w14:paraId="00A541E2" w14:textId="77777777" w:rsidR="00654271" w:rsidRDefault="00654271" w:rsidP="00EB6B1E">
      <w:pPr>
        <w:widowControl w:val="0"/>
        <w:autoSpaceDE w:val="0"/>
        <w:autoSpaceDN w:val="0"/>
        <w:adjustRightInd w:val="0"/>
        <w:spacing w:after="0" w:line="240" w:lineRule="atLeast"/>
        <w:rPr>
          <w:rFonts w:ascii="Arial" w:hAnsi="Arial" w:cs="Arial"/>
          <w:sz w:val="24"/>
          <w:szCs w:val="20"/>
        </w:rPr>
      </w:pPr>
    </w:p>
    <w:p w14:paraId="128592FE"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Ich/wir bestätige/n hiermit, dass ich/wir diese Regelungen zur Kenntnis genommen habe/n und damit einverstanden bin/sind.</w:t>
      </w:r>
    </w:p>
    <w:p w14:paraId="2964CC1A" w14:textId="583CCFDE" w:rsidR="00EB6B1E" w:rsidRDefault="00EB6B1E" w:rsidP="00EB6B1E">
      <w:pPr>
        <w:widowControl w:val="0"/>
        <w:autoSpaceDE w:val="0"/>
        <w:autoSpaceDN w:val="0"/>
        <w:adjustRightInd w:val="0"/>
        <w:spacing w:after="0" w:line="240" w:lineRule="atLeast"/>
        <w:rPr>
          <w:rFonts w:ascii="Arial" w:hAnsi="Arial" w:cs="Arial"/>
          <w:sz w:val="24"/>
          <w:szCs w:val="20"/>
        </w:rPr>
      </w:pPr>
    </w:p>
    <w:p w14:paraId="2FFF5503" w14:textId="77777777" w:rsidR="00654271" w:rsidRDefault="00654271" w:rsidP="00EB6B1E">
      <w:pPr>
        <w:widowControl w:val="0"/>
        <w:autoSpaceDE w:val="0"/>
        <w:autoSpaceDN w:val="0"/>
        <w:adjustRightInd w:val="0"/>
        <w:spacing w:after="0" w:line="240" w:lineRule="atLeast"/>
        <w:rPr>
          <w:rFonts w:ascii="Arial" w:hAnsi="Arial" w:cs="Arial"/>
          <w:sz w:val="24"/>
          <w:szCs w:val="20"/>
        </w:rPr>
      </w:pPr>
    </w:p>
    <w:p w14:paraId="1AF6D345"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p>
    <w:p w14:paraId="0A13BF08"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Kassel, den _____________________</w:t>
      </w:r>
      <w:proofErr w:type="gramStart"/>
      <w:r>
        <w:rPr>
          <w:rFonts w:ascii="Arial" w:hAnsi="Arial" w:cs="Arial"/>
          <w:sz w:val="24"/>
          <w:szCs w:val="20"/>
        </w:rPr>
        <w:t xml:space="preserve">_  </w:t>
      </w:r>
      <w:r>
        <w:rPr>
          <w:rFonts w:ascii="Arial" w:hAnsi="Arial" w:cs="Arial"/>
          <w:sz w:val="24"/>
          <w:szCs w:val="20"/>
        </w:rPr>
        <w:tab/>
      </w:r>
      <w:proofErr w:type="gramEnd"/>
      <w:r>
        <w:rPr>
          <w:rFonts w:ascii="Arial" w:hAnsi="Arial" w:cs="Arial"/>
          <w:sz w:val="24"/>
          <w:szCs w:val="20"/>
        </w:rPr>
        <w:t xml:space="preserve"> ___________________________</w:t>
      </w:r>
    </w:p>
    <w:p w14:paraId="32945BE4" w14:textId="77777777" w:rsidR="00EB6B1E" w:rsidRDefault="00EB6B1E" w:rsidP="00EB6B1E">
      <w:pPr>
        <w:widowControl w:val="0"/>
        <w:autoSpaceDE w:val="0"/>
        <w:autoSpaceDN w:val="0"/>
        <w:adjustRightInd w:val="0"/>
        <w:spacing w:after="0" w:line="240" w:lineRule="atLeast"/>
        <w:rPr>
          <w:rFonts w:ascii="Arial" w:hAnsi="Arial" w:cs="Arial"/>
          <w:sz w:val="24"/>
          <w:szCs w:val="20"/>
        </w:rPr>
      </w:pP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t xml:space="preserve">      Unterschrift Mandant/in</w:t>
      </w:r>
    </w:p>
    <w:p w14:paraId="00960656" w14:textId="77777777" w:rsidR="00EB6B1E" w:rsidRDefault="00EB6B1E" w:rsidP="00EB6B1E">
      <w:pPr>
        <w:widowControl w:val="0"/>
        <w:autoSpaceDE w:val="0"/>
        <w:autoSpaceDN w:val="0"/>
        <w:adjustRightInd w:val="0"/>
        <w:spacing w:after="0" w:line="240" w:lineRule="atLeast"/>
        <w:rPr>
          <w:rFonts w:ascii="Arial" w:hAnsi="Arial" w:cs="Arial"/>
          <w:sz w:val="24"/>
          <w:szCs w:val="24"/>
        </w:rPr>
      </w:pPr>
    </w:p>
    <w:p w14:paraId="70DD9ACD" w14:textId="3046F467" w:rsidR="00CF3AE9" w:rsidRDefault="00CF3AE9"/>
    <w:sectPr w:rsidR="00CF3AE9" w:rsidSect="00654271">
      <w:pgSz w:w="11906" w:h="16838"/>
      <w:pgMar w:top="1417" w:right="1417" w:bottom="1134" w:left="1417" w:header="708" w:footer="708"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1E"/>
    <w:rsid w:val="00020D84"/>
    <w:rsid w:val="00095B51"/>
    <w:rsid w:val="00333D12"/>
    <w:rsid w:val="005B5858"/>
    <w:rsid w:val="00654271"/>
    <w:rsid w:val="00BB0D95"/>
    <w:rsid w:val="00BD607A"/>
    <w:rsid w:val="00CF3AE9"/>
    <w:rsid w:val="00DB4D5A"/>
    <w:rsid w:val="00EB6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7412"/>
  <w15:chartTrackingRefBased/>
  <w15:docId w15:val="{2DC88CC0-34F2-469B-9F56-9FF923EE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B1E"/>
    <w:pPr>
      <w:spacing w:after="160" w:line="256" w:lineRule="auto"/>
    </w:pPr>
    <w:rPr>
      <w:rFonts w:asciiTheme="minorHAnsi" w:eastAsiaTheme="minorEastAsia" w:hAnsiTheme="minorHAns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Claudia</dc:creator>
  <cp:keywords/>
  <dc:description/>
  <cp:lastModifiedBy>Schalk, Claudia</cp:lastModifiedBy>
  <cp:revision>4</cp:revision>
  <cp:lastPrinted>2022-03-24T10:46:00Z</cp:lastPrinted>
  <dcterms:created xsi:type="dcterms:W3CDTF">2022-03-22T14:15:00Z</dcterms:created>
  <dcterms:modified xsi:type="dcterms:W3CDTF">2022-03-24T10:46:00Z</dcterms:modified>
</cp:coreProperties>
</file>